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7031EF" w14:textId="77777777" w:rsidR="00E56E3E" w:rsidRPr="00E56E3E" w:rsidRDefault="00E56E3E" w:rsidP="00E56E3E">
      <w:pPr>
        <w:pStyle w:val="p1"/>
        <w:jc w:val="center"/>
      </w:pPr>
      <w:r w:rsidRPr="00E56E3E">
        <w:rPr>
          <w:b/>
          <w:bCs/>
        </w:rPr>
        <w:t xml:space="preserve">Výroční zpráva o činnosti Gymnázia </w:t>
      </w:r>
      <w:r>
        <w:rPr>
          <w:b/>
          <w:bCs/>
        </w:rPr>
        <w:t>Bystřice nad Pernštejnem</w:t>
      </w:r>
    </w:p>
    <w:p w14:paraId="613893AF" w14:textId="77777777" w:rsidR="00E56E3E" w:rsidRPr="00E56E3E" w:rsidRDefault="00E56E3E" w:rsidP="00E56E3E">
      <w:pPr>
        <w:pStyle w:val="p1"/>
        <w:jc w:val="center"/>
      </w:pPr>
      <w:r w:rsidRPr="00E56E3E">
        <w:rPr>
          <w:b/>
          <w:bCs/>
        </w:rPr>
        <w:t>v oblasti poskytování informací podle zákona 106/1999 Sb.</w:t>
      </w:r>
    </w:p>
    <w:p w14:paraId="52869623" w14:textId="528492EF" w:rsidR="00E56E3E" w:rsidRPr="00E56E3E" w:rsidRDefault="00E56E3E" w:rsidP="00E56E3E">
      <w:pPr>
        <w:pStyle w:val="p1"/>
        <w:jc w:val="center"/>
      </w:pPr>
      <w:r w:rsidRPr="00E56E3E">
        <w:rPr>
          <w:b/>
          <w:bCs/>
        </w:rPr>
        <w:t>za rok 20</w:t>
      </w:r>
      <w:r w:rsidR="0055024F">
        <w:rPr>
          <w:b/>
          <w:bCs/>
        </w:rPr>
        <w:t>19</w:t>
      </w:r>
    </w:p>
    <w:p w14:paraId="103A9655" w14:textId="77777777" w:rsidR="00E56E3E" w:rsidRPr="00E56E3E" w:rsidRDefault="00E56E3E" w:rsidP="00E56E3E">
      <w:pPr>
        <w:pStyle w:val="p2"/>
      </w:pPr>
    </w:p>
    <w:p w14:paraId="32A5F7A6" w14:textId="77777777" w:rsidR="00E56E3E" w:rsidRPr="00E56E3E" w:rsidRDefault="00E56E3E" w:rsidP="00E56E3E">
      <w:pPr>
        <w:pStyle w:val="p2"/>
      </w:pPr>
      <w:r w:rsidRPr="00E56E3E">
        <w:t>a) počet podaných žádostí o informace a počet vydaných rozhodnutí o odmítnutí žádosti:</w:t>
      </w:r>
    </w:p>
    <w:p w14:paraId="241A5AB2" w14:textId="1C6C956D" w:rsidR="00E56E3E" w:rsidRPr="00E56E3E" w:rsidRDefault="00A5369B" w:rsidP="00E56E3E">
      <w:pPr>
        <w:pStyle w:val="p2"/>
      </w:pPr>
      <w:r>
        <w:rPr>
          <w:i/>
          <w:iCs/>
        </w:rPr>
        <w:t>V roce 2019 nebyla podána žádná žádost o poskytnutí informací.</w:t>
      </w:r>
    </w:p>
    <w:p w14:paraId="22162BC4" w14:textId="77777777" w:rsidR="00E56E3E" w:rsidRPr="00E56E3E" w:rsidRDefault="00E56E3E" w:rsidP="00E56E3E">
      <w:pPr>
        <w:pStyle w:val="p2"/>
      </w:pPr>
    </w:p>
    <w:p w14:paraId="4799D485" w14:textId="77777777" w:rsidR="00E56E3E" w:rsidRPr="00E56E3E" w:rsidRDefault="00E56E3E" w:rsidP="00E56E3E">
      <w:pPr>
        <w:pStyle w:val="p2"/>
      </w:pPr>
      <w:r w:rsidRPr="00E56E3E">
        <w:t>b) počet podaných odvolání proti rozhodnutí:</w:t>
      </w:r>
    </w:p>
    <w:p w14:paraId="737AD5BE" w14:textId="77777777" w:rsidR="00E56E3E" w:rsidRPr="00E56E3E" w:rsidRDefault="00E56E3E" w:rsidP="00E56E3E">
      <w:pPr>
        <w:pStyle w:val="p2"/>
      </w:pPr>
      <w:r w:rsidRPr="00E56E3E">
        <w:rPr>
          <w:i/>
          <w:iCs/>
        </w:rPr>
        <w:t>Nebyla podána žádná odvolání.</w:t>
      </w:r>
    </w:p>
    <w:p w14:paraId="4A66DBA6" w14:textId="77777777" w:rsidR="00E56E3E" w:rsidRPr="00E56E3E" w:rsidRDefault="00E56E3E" w:rsidP="00E56E3E">
      <w:pPr>
        <w:pStyle w:val="p2"/>
      </w:pPr>
    </w:p>
    <w:p w14:paraId="67055248" w14:textId="77777777" w:rsidR="00E56E3E" w:rsidRPr="00E56E3E" w:rsidRDefault="00E56E3E" w:rsidP="00E56E3E">
      <w:pPr>
        <w:pStyle w:val="p2"/>
      </w:pPr>
      <w:r w:rsidRPr="00E56E3E">
        <w:t>c) opis podstatných částí každého rozsudku soudu ve věci přezkoumání</w:t>
      </w:r>
    </w:p>
    <w:p w14:paraId="52329256" w14:textId="77777777" w:rsidR="00E56E3E" w:rsidRPr="00E56E3E" w:rsidRDefault="00E56E3E" w:rsidP="00E56E3E">
      <w:pPr>
        <w:pStyle w:val="p2"/>
      </w:pPr>
      <w:r w:rsidRPr="00E56E3E">
        <w:t>zákonnosti rozhodnutí povinného subjektu o odmítnutí žádosti o poskytnutí</w:t>
      </w:r>
    </w:p>
    <w:p w14:paraId="7924C295" w14:textId="77777777" w:rsidR="00E56E3E" w:rsidRPr="00E56E3E" w:rsidRDefault="00E56E3E" w:rsidP="00E56E3E">
      <w:pPr>
        <w:pStyle w:val="p2"/>
      </w:pPr>
      <w:r w:rsidRPr="00E56E3E">
        <w:t>informace a přehled všech výdajů, které povinný subjekt vynaložil v souvislosti</w:t>
      </w:r>
    </w:p>
    <w:p w14:paraId="1249CA10" w14:textId="77777777" w:rsidR="00E56E3E" w:rsidRPr="00E56E3E" w:rsidRDefault="00E56E3E" w:rsidP="00E56E3E">
      <w:pPr>
        <w:pStyle w:val="p2"/>
      </w:pPr>
      <w:r w:rsidRPr="00E56E3E">
        <w:t>se soudními řízeními o právech a povinnostech podle tohoto zákona, a to včetně</w:t>
      </w:r>
    </w:p>
    <w:p w14:paraId="33D98BEC" w14:textId="77777777" w:rsidR="00E56E3E" w:rsidRPr="00E56E3E" w:rsidRDefault="00E56E3E" w:rsidP="00E56E3E">
      <w:pPr>
        <w:pStyle w:val="p2"/>
      </w:pPr>
      <w:r w:rsidRPr="00E56E3E">
        <w:t>nákladů na své vlastní zaměstnance a nákladu na právní zastoupení:</w:t>
      </w:r>
    </w:p>
    <w:p w14:paraId="3BD9BAD8" w14:textId="77777777" w:rsidR="00E56E3E" w:rsidRPr="00E56E3E" w:rsidRDefault="00E56E3E" w:rsidP="00E56E3E">
      <w:pPr>
        <w:pStyle w:val="p2"/>
      </w:pPr>
      <w:r w:rsidRPr="00E56E3E">
        <w:rPr>
          <w:i/>
          <w:iCs/>
        </w:rPr>
        <w:t>Rozsudek nebyl vydán.</w:t>
      </w:r>
    </w:p>
    <w:p w14:paraId="2AE1CFB4" w14:textId="77777777" w:rsidR="00E56E3E" w:rsidRPr="00E56E3E" w:rsidRDefault="00E56E3E" w:rsidP="00E56E3E">
      <w:pPr>
        <w:pStyle w:val="p2"/>
      </w:pPr>
      <w:r w:rsidRPr="00E56E3E">
        <w:rPr>
          <w:i/>
          <w:iCs/>
        </w:rPr>
        <w:t>Výdaje nebyly vynaloženy.</w:t>
      </w:r>
    </w:p>
    <w:p w14:paraId="33EA0110" w14:textId="77777777" w:rsidR="00E56E3E" w:rsidRPr="00E56E3E" w:rsidRDefault="00E56E3E" w:rsidP="00E56E3E">
      <w:pPr>
        <w:pStyle w:val="p2"/>
      </w:pPr>
    </w:p>
    <w:p w14:paraId="33378008" w14:textId="77777777" w:rsidR="00E56E3E" w:rsidRPr="00E56E3E" w:rsidRDefault="00E56E3E" w:rsidP="00E56E3E">
      <w:pPr>
        <w:pStyle w:val="p2"/>
      </w:pPr>
      <w:r w:rsidRPr="00E56E3E">
        <w:t>d) výčet poskytnutých výhradních licencí, včetně odůvodnění nezbytnosti</w:t>
      </w:r>
    </w:p>
    <w:p w14:paraId="733775BD" w14:textId="77777777" w:rsidR="00E56E3E" w:rsidRPr="00E56E3E" w:rsidRDefault="00E56E3E" w:rsidP="00E56E3E">
      <w:pPr>
        <w:pStyle w:val="p2"/>
      </w:pPr>
      <w:r w:rsidRPr="00E56E3E">
        <w:t>poskytnutí výhradní licence:</w:t>
      </w:r>
    </w:p>
    <w:p w14:paraId="31ACD4C3" w14:textId="77777777" w:rsidR="00E56E3E" w:rsidRPr="00E56E3E" w:rsidRDefault="00E56E3E" w:rsidP="00E56E3E">
      <w:pPr>
        <w:pStyle w:val="p2"/>
      </w:pPr>
      <w:r w:rsidRPr="00E56E3E">
        <w:rPr>
          <w:i/>
          <w:iCs/>
        </w:rPr>
        <w:t>Licence nebyly vydány.</w:t>
      </w:r>
    </w:p>
    <w:p w14:paraId="4E6B157B" w14:textId="77777777" w:rsidR="00E56E3E" w:rsidRPr="00E56E3E" w:rsidRDefault="00E56E3E" w:rsidP="00E56E3E">
      <w:pPr>
        <w:pStyle w:val="p2"/>
      </w:pPr>
    </w:p>
    <w:p w14:paraId="7D23E4F3" w14:textId="77777777" w:rsidR="00E56E3E" w:rsidRPr="00E56E3E" w:rsidRDefault="00E56E3E" w:rsidP="00E56E3E">
      <w:pPr>
        <w:pStyle w:val="p2"/>
      </w:pPr>
      <w:r w:rsidRPr="00E56E3E">
        <w:t>e) počet stížností podaných podle § 16a, důvody jejich podání a stručný popis</w:t>
      </w:r>
    </w:p>
    <w:p w14:paraId="6513333D" w14:textId="77777777" w:rsidR="00E56E3E" w:rsidRPr="00E56E3E" w:rsidRDefault="00E56E3E" w:rsidP="00E56E3E">
      <w:pPr>
        <w:pStyle w:val="p2"/>
      </w:pPr>
      <w:r w:rsidRPr="00E56E3E">
        <w:t>způsobu jejich vyřízení:</w:t>
      </w:r>
    </w:p>
    <w:p w14:paraId="2CA199D5" w14:textId="6295B97D" w:rsidR="00E56E3E" w:rsidRPr="00E56E3E" w:rsidRDefault="00A5369B" w:rsidP="00E56E3E">
      <w:pPr>
        <w:pStyle w:val="p2"/>
      </w:pPr>
      <w:r>
        <w:rPr>
          <w:i/>
          <w:iCs/>
        </w:rPr>
        <w:t>Nebyla podána žádná stížnost</w:t>
      </w:r>
      <w:r w:rsidR="003B3CF2">
        <w:rPr>
          <w:i/>
          <w:iCs/>
        </w:rPr>
        <w:t>.</w:t>
      </w:r>
    </w:p>
    <w:p w14:paraId="4E973EB8" w14:textId="77777777" w:rsidR="00E56E3E" w:rsidRPr="00E56E3E" w:rsidRDefault="00E56E3E" w:rsidP="00E56E3E">
      <w:pPr>
        <w:pStyle w:val="p2"/>
      </w:pPr>
    </w:p>
    <w:p w14:paraId="1B4DF77B" w14:textId="77777777" w:rsidR="00E56E3E" w:rsidRPr="00E56E3E" w:rsidRDefault="00E56E3E" w:rsidP="00E56E3E">
      <w:pPr>
        <w:pStyle w:val="p2"/>
      </w:pPr>
    </w:p>
    <w:p w14:paraId="191BECF9" w14:textId="0999777E" w:rsidR="00E56E3E" w:rsidRDefault="00E56E3E" w:rsidP="00E56E3E">
      <w:pPr>
        <w:pStyle w:val="p2"/>
      </w:pPr>
      <w:r w:rsidRPr="00E56E3E">
        <w:t>V</w:t>
      </w:r>
      <w:r>
        <w:t> Bystřici nad Pernštejnem</w:t>
      </w:r>
      <w:r w:rsidRPr="00E56E3E">
        <w:t xml:space="preserve"> </w:t>
      </w:r>
      <w:r w:rsidR="00A234EA">
        <w:t>2</w:t>
      </w:r>
      <w:r w:rsidR="003F0B5D">
        <w:t>0</w:t>
      </w:r>
      <w:r w:rsidRPr="00E56E3E">
        <w:t xml:space="preserve">. </w:t>
      </w:r>
      <w:r w:rsidR="00A234EA">
        <w:t>1</w:t>
      </w:r>
      <w:r w:rsidRPr="00E56E3E">
        <w:t>. 20</w:t>
      </w:r>
      <w:r w:rsidR="0055024F">
        <w:t>20</w:t>
      </w:r>
      <w:bookmarkStart w:id="0" w:name="_GoBack"/>
      <w:bookmarkEnd w:id="0"/>
    </w:p>
    <w:p w14:paraId="5F5EC447" w14:textId="77777777" w:rsidR="00E56E3E" w:rsidRDefault="00E56E3E" w:rsidP="00E56E3E">
      <w:pPr>
        <w:pStyle w:val="p2"/>
      </w:pPr>
    </w:p>
    <w:p w14:paraId="519CBDFF" w14:textId="77777777" w:rsidR="00E56E3E" w:rsidRPr="00E56E3E" w:rsidRDefault="00E56E3E" w:rsidP="00E56E3E">
      <w:pPr>
        <w:pStyle w:val="p2"/>
      </w:pPr>
      <w:r w:rsidRPr="00E56E3E">
        <w:t xml:space="preserve">Zpracoval: </w:t>
      </w:r>
      <w:r>
        <w:t>PaedDr. Milan Hanák</w:t>
      </w:r>
    </w:p>
    <w:p w14:paraId="0531B030" w14:textId="77777777" w:rsidR="00E56E3E" w:rsidRPr="00E56E3E" w:rsidRDefault="00E56E3E" w:rsidP="00E56E3E">
      <w:pPr>
        <w:pStyle w:val="p3"/>
        <w:rPr>
          <w:rFonts w:ascii="Times New Roman" w:hAnsi="Times New Roman"/>
        </w:rPr>
      </w:pPr>
      <w:r w:rsidRPr="00E56E3E">
        <w:rPr>
          <w:rFonts w:ascii="Times New Roman" w:hAnsi="Times New Roman"/>
        </w:rPr>
        <w:t>ředitel školy</w:t>
      </w:r>
    </w:p>
    <w:p w14:paraId="5E40DF07" w14:textId="77777777" w:rsidR="000F7794" w:rsidRPr="00E56E3E" w:rsidRDefault="000F7794">
      <w:pPr>
        <w:rPr>
          <w:rFonts w:ascii="Times New Roman" w:hAnsi="Times New Roman" w:cs="Times New Roman"/>
        </w:rPr>
      </w:pPr>
    </w:p>
    <w:sectPr w:rsidR="000F7794" w:rsidRPr="00E56E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E3E"/>
    <w:rsid w:val="000829A6"/>
    <w:rsid w:val="000F7794"/>
    <w:rsid w:val="00167914"/>
    <w:rsid w:val="001B6121"/>
    <w:rsid w:val="0038051C"/>
    <w:rsid w:val="003B3CF2"/>
    <w:rsid w:val="003F0B5D"/>
    <w:rsid w:val="00422D7D"/>
    <w:rsid w:val="0055024F"/>
    <w:rsid w:val="006E0588"/>
    <w:rsid w:val="00926A83"/>
    <w:rsid w:val="00A234EA"/>
    <w:rsid w:val="00A5369B"/>
    <w:rsid w:val="00AC04DD"/>
    <w:rsid w:val="00E40413"/>
    <w:rsid w:val="00E4267D"/>
    <w:rsid w:val="00E56E3E"/>
    <w:rsid w:val="00E65520"/>
    <w:rsid w:val="00EC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1F5AC"/>
  <w15:chartTrackingRefBased/>
  <w15:docId w15:val="{C8A38F0D-7EC6-1B47-88AB-17B2E0013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56E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56E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56E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56E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56E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56E3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56E3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56E3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56E3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56E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56E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56E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56E3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56E3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56E3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56E3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56E3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56E3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56E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56E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E56E3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E56E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56E3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56E3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56E3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56E3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56E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56E3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56E3E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E56E3E"/>
    <w:rPr>
      <w:color w:val="0000FF"/>
      <w:u w:val="single"/>
    </w:rPr>
  </w:style>
  <w:style w:type="character" w:customStyle="1" w:styleId="outlook-search-highlight">
    <w:name w:val="outlook-search-highlight"/>
    <w:basedOn w:val="Standardnpsmoodstavce"/>
    <w:rsid w:val="00E56E3E"/>
  </w:style>
  <w:style w:type="paragraph" w:customStyle="1" w:styleId="p1">
    <w:name w:val="p1"/>
    <w:basedOn w:val="Normln"/>
    <w:rsid w:val="00E56E3E"/>
    <w:rPr>
      <w:rFonts w:ascii="Times New Roman" w:eastAsia="Times New Roman" w:hAnsi="Times New Roman" w:cs="Times New Roman"/>
      <w:color w:val="000000"/>
      <w:kern w:val="0"/>
      <w:lang w:eastAsia="cs-CZ"/>
      <w14:ligatures w14:val="none"/>
    </w:rPr>
  </w:style>
  <w:style w:type="paragraph" w:customStyle="1" w:styleId="p2">
    <w:name w:val="p2"/>
    <w:basedOn w:val="Normln"/>
    <w:rsid w:val="00E56E3E"/>
    <w:rPr>
      <w:rFonts w:ascii="Times New Roman" w:eastAsia="Times New Roman" w:hAnsi="Times New Roman" w:cs="Times New Roman"/>
      <w:color w:val="000000"/>
      <w:kern w:val="0"/>
      <w:sz w:val="21"/>
      <w:szCs w:val="21"/>
      <w:lang w:eastAsia="cs-CZ"/>
      <w14:ligatures w14:val="none"/>
    </w:rPr>
  </w:style>
  <w:style w:type="paragraph" w:customStyle="1" w:styleId="p3">
    <w:name w:val="p3"/>
    <w:basedOn w:val="Normln"/>
    <w:rsid w:val="00E56E3E"/>
    <w:rPr>
      <w:rFonts w:ascii="Helvetica" w:eastAsia="Times New Roman" w:hAnsi="Helvetica" w:cs="Times New Roman"/>
      <w:color w:val="000000"/>
      <w:kern w:val="0"/>
      <w:sz w:val="21"/>
      <w:szCs w:val="21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Veselý David</dc:creator>
  <cp:keywords/>
  <dc:description/>
  <cp:lastModifiedBy>Milan</cp:lastModifiedBy>
  <cp:revision>2</cp:revision>
  <dcterms:created xsi:type="dcterms:W3CDTF">2025-09-23T09:10:00Z</dcterms:created>
  <dcterms:modified xsi:type="dcterms:W3CDTF">2025-09-23T09:10:00Z</dcterms:modified>
</cp:coreProperties>
</file>